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61" w:rsidRDefault="00C61063" w:rsidP="009C5F07">
      <w:pPr>
        <w:rPr>
          <w:rFonts w:ascii="Arial" w:hAnsi="Arial" w:cs="Arial"/>
          <w:sz w:val="28"/>
          <w:szCs w:val="32"/>
        </w:rPr>
      </w:pPr>
      <w:r w:rsidRPr="009C5F0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1590" cy="854710"/>
            <wp:effectExtent l="0" t="0" r="3810" b="2540"/>
            <wp:wrapTight wrapText="bothSides">
              <wp:wrapPolygon edited="0">
                <wp:start x="0" y="0"/>
                <wp:lineTo x="0" y="21183"/>
                <wp:lineTo x="21345" y="21183"/>
                <wp:lineTo x="21345" y="0"/>
                <wp:lineTo x="0" y="0"/>
              </wp:wrapPolygon>
            </wp:wrapTight>
            <wp:docPr id="1" name="obrázek 1" descr="C:\Users\Admin\Desktop\DOKUMENTY\LOGO\ms boskovice-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KUMENTY\LOGO\ms boskovice-bar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F07" w:rsidRPr="009C5F07">
        <w:rPr>
          <w:rFonts w:ascii="Arial" w:hAnsi="Arial" w:cs="Arial"/>
          <w:sz w:val="32"/>
          <w:szCs w:val="32"/>
        </w:rPr>
        <w:t xml:space="preserve">   </w:t>
      </w:r>
      <w:r w:rsidR="009C5F07" w:rsidRPr="009C5F07">
        <w:rPr>
          <w:rFonts w:ascii="Arial" w:hAnsi="Arial" w:cs="Arial"/>
          <w:sz w:val="28"/>
          <w:szCs w:val="32"/>
        </w:rPr>
        <w:t>MATEŘSKÁ ŠKOLA BOSKOVICE,</w:t>
      </w:r>
      <w:r w:rsidR="009C5F07">
        <w:rPr>
          <w:rFonts w:ascii="Arial" w:hAnsi="Arial" w:cs="Arial"/>
          <w:sz w:val="28"/>
          <w:szCs w:val="32"/>
        </w:rPr>
        <w:t xml:space="preserve"> </w:t>
      </w:r>
    </w:p>
    <w:p w:rsidR="009C5F07" w:rsidRPr="009C5F07" w:rsidRDefault="00624E61" w:rsidP="009C5F07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příspěvková organizace</w:t>
      </w:r>
    </w:p>
    <w:p w:rsidR="009C5F07" w:rsidRDefault="00624E61" w:rsidP="00624E61">
      <w:pPr>
        <w:rPr>
          <w:sz w:val="28"/>
          <w:szCs w:val="32"/>
        </w:rPr>
      </w:pPr>
      <w:r>
        <w:rPr>
          <w:sz w:val="28"/>
          <w:szCs w:val="32"/>
        </w:rPr>
        <w:t xml:space="preserve">           Boskovice, Lidická 1690,1691</w:t>
      </w:r>
    </w:p>
    <w:p w:rsidR="009C5F07" w:rsidRPr="009C5F07" w:rsidRDefault="009C5F07" w:rsidP="009C5F07">
      <w:pPr>
        <w:jc w:val="center"/>
        <w:rPr>
          <w:sz w:val="32"/>
          <w:szCs w:val="32"/>
        </w:rPr>
      </w:pPr>
    </w:p>
    <w:p w:rsidR="00C61063" w:rsidRDefault="00C61063" w:rsidP="009C5F07">
      <w:pPr>
        <w:jc w:val="center"/>
        <w:rPr>
          <w:sz w:val="32"/>
          <w:szCs w:val="32"/>
        </w:rPr>
      </w:pPr>
    </w:p>
    <w:p w:rsidR="009C5F07" w:rsidRPr="007F067A" w:rsidRDefault="009C5F07" w:rsidP="009C5F07">
      <w:pPr>
        <w:jc w:val="center"/>
        <w:rPr>
          <w:sz w:val="32"/>
          <w:szCs w:val="32"/>
          <w:highlight w:val="yellow"/>
        </w:rPr>
      </w:pPr>
      <w:r w:rsidRPr="007F067A">
        <w:rPr>
          <w:sz w:val="32"/>
          <w:szCs w:val="32"/>
        </w:rPr>
        <w:t>vyhlašuje</w:t>
      </w:r>
    </w:p>
    <w:p w:rsidR="00A82B01" w:rsidRPr="007F067A" w:rsidRDefault="009C5F07" w:rsidP="009C5F07">
      <w:pPr>
        <w:pStyle w:val="Normlnweb"/>
        <w:spacing w:before="0" w:beforeAutospacing="0" w:after="240" w:afterAutospacing="0"/>
        <w:jc w:val="center"/>
        <w:rPr>
          <w:sz w:val="28"/>
          <w:szCs w:val="28"/>
          <w:highlight w:val="yellow"/>
        </w:rPr>
      </w:pPr>
      <w:r w:rsidRPr="007F067A">
        <w:rPr>
          <w:rStyle w:val="Siln"/>
          <w:b w:val="0"/>
          <w:sz w:val="28"/>
          <w:szCs w:val="28"/>
          <w:highlight w:val="yellow"/>
        </w:rPr>
        <w:t>z</w:t>
      </w:r>
      <w:r w:rsidR="00354A22" w:rsidRPr="007F067A">
        <w:rPr>
          <w:rStyle w:val="Siln"/>
          <w:b w:val="0"/>
          <w:sz w:val="28"/>
          <w:szCs w:val="28"/>
          <w:highlight w:val="yellow"/>
        </w:rPr>
        <w:t>ápis dětí do mateřské školy</w:t>
      </w:r>
      <w:r w:rsidR="00B93A82" w:rsidRPr="007F067A">
        <w:rPr>
          <w:sz w:val="28"/>
          <w:szCs w:val="28"/>
          <w:highlight w:val="yellow"/>
        </w:rPr>
        <w:t xml:space="preserve"> pro</w:t>
      </w:r>
      <w:r w:rsidR="00354A22" w:rsidRPr="007F067A">
        <w:rPr>
          <w:sz w:val="28"/>
          <w:szCs w:val="28"/>
          <w:highlight w:val="yellow"/>
        </w:rPr>
        <w:t xml:space="preserve"> školní rok</w:t>
      </w:r>
      <w:r w:rsidR="00036A6E" w:rsidRPr="007F067A">
        <w:rPr>
          <w:sz w:val="28"/>
          <w:szCs w:val="28"/>
          <w:highlight w:val="yellow"/>
        </w:rPr>
        <w:t xml:space="preserve"> 201</w:t>
      </w:r>
      <w:r w:rsidR="005B1B44">
        <w:rPr>
          <w:sz w:val="28"/>
          <w:szCs w:val="28"/>
          <w:highlight w:val="yellow"/>
        </w:rPr>
        <w:t>8</w:t>
      </w:r>
      <w:r w:rsidR="00036A6E" w:rsidRPr="007F067A">
        <w:rPr>
          <w:sz w:val="28"/>
          <w:szCs w:val="28"/>
          <w:highlight w:val="yellow"/>
        </w:rPr>
        <w:t>/201</w:t>
      </w:r>
      <w:r w:rsidR="005B1B44">
        <w:rPr>
          <w:sz w:val="28"/>
          <w:szCs w:val="28"/>
          <w:highlight w:val="yellow"/>
        </w:rPr>
        <w:t>9</w:t>
      </w:r>
      <w:r w:rsidRPr="007F067A">
        <w:rPr>
          <w:sz w:val="28"/>
          <w:szCs w:val="28"/>
          <w:highlight w:val="yellow"/>
        </w:rPr>
        <w:t>, který</w:t>
      </w:r>
      <w:r w:rsidR="00624E61">
        <w:rPr>
          <w:sz w:val="28"/>
          <w:szCs w:val="28"/>
          <w:highlight w:val="yellow"/>
        </w:rPr>
        <w:t xml:space="preserve"> se koná</w:t>
      </w:r>
    </w:p>
    <w:p w:rsidR="009C5F07" w:rsidRDefault="00036A6E" w:rsidP="009C5F07">
      <w:pPr>
        <w:pStyle w:val="Normlnweb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7F067A">
        <w:rPr>
          <w:b/>
          <w:sz w:val="28"/>
          <w:szCs w:val="28"/>
          <w:highlight w:val="yellow"/>
          <w:u w:val="single"/>
        </w:rPr>
        <w:t>v</w:t>
      </w:r>
      <w:r w:rsidR="0080767B" w:rsidRPr="007F067A">
        <w:rPr>
          <w:b/>
          <w:sz w:val="28"/>
          <w:szCs w:val="28"/>
          <w:highlight w:val="yellow"/>
          <w:u w:val="single"/>
        </w:rPr>
        <w:t>e středu</w:t>
      </w:r>
      <w:r w:rsidR="00A82B01" w:rsidRPr="007F067A">
        <w:rPr>
          <w:b/>
          <w:sz w:val="28"/>
          <w:szCs w:val="28"/>
          <w:highlight w:val="yellow"/>
          <w:u w:val="single"/>
        </w:rPr>
        <w:t xml:space="preserve"> </w:t>
      </w:r>
      <w:r w:rsidR="005F399A">
        <w:rPr>
          <w:b/>
          <w:sz w:val="28"/>
          <w:szCs w:val="28"/>
          <w:highlight w:val="yellow"/>
          <w:u w:val="single"/>
        </w:rPr>
        <w:t>10</w:t>
      </w:r>
      <w:r w:rsidRPr="007F067A">
        <w:rPr>
          <w:rStyle w:val="Siln"/>
          <w:sz w:val="28"/>
          <w:szCs w:val="28"/>
          <w:highlight w:val="yellow"/>
          <w:u w:val="single"/>
        </w:rPr>
        <w:t>.</w:t>
      </w:r>
      <w:r w:rsidR="008B0C81" w:rsidRPr="007F067A">
        <w:rPr>
          <w:rStyle w:val="Siln"/>
          <w:sz w:val="28"/>
          <w:szCs w:val="28"/>
          <w:highlight w:val="yellow"/>
          <w:u w:val="single"/>
        </w:rPr>
        <w:t xml:space="preserve"> </w:t>
      </w:r>
      <w:r w:rsidRPr="007F067A">
        <w:rPr>
          <w:rStyle w:val="Siln"/>
          <w:sz w:val="28"/>
          <w:szCs w:val="28"/>
          <w:highlight w:val="yellow"/>
          <w:u w:val="single"/>
        </w:rPr>
        <w:t>5.</w:t>
      </w:r>
      <w:r w:rsidR="008B0C81" w:rsidRPr="007F067A">
        <w:rPr>
          <w:rStyle w:val="Siln"/>
          <w:sz w:val="28"/>
          <w:szCs w:val="28"/>
          <w:highlight w:val="yellow"/>
          <w:u w:val="single"/>
        </w:rPr>
        <w:t xml:space="preserve"> </w:t>
      </w:r>
      <w:r w:rsidRPr="007F067A">
        <w:rPr>
          <w:rStyle w:val="Siln"/>
          <w:sz w:val="28"/>
          <w:szCs w:val="28"/>
          <w:highlight w:val="yellow"/>
          <w:u w:val="single"/>
        </w:rPr>
        <w:t>201</w:t>
      </w:r>
      <w:r w:rsidR="007B0D89">
        <w:rPr>
          <w:rStyle w:val="Siln"/>
          <w:sz w:val="28"/>
          <w:szCs w:val="28"/>
          <w:highlight w:val="yellow"/>
          <w:u w:val="single"/>
        </w:rPr>
        <w:t>8</w:t>
      </w:r>
      <w:r w:rsidR="00354A22" w:rsidRPr="007F067A">
        <w:rPr>
          <w:rStyle w:val="Siln"/>
          <w:sz w:val="28"/>
          <w:szCs w:val="28"/>
          <w:highlight w:val="yellow"/>
          <w:u w:val="single"/>
        </w:rPr>
        <w:t> od 8 do 16 hodin</w:t>
      </w:r>
    </w:p>
    <w:p w:rsidR="008C1669" w:rsidRPr="00FA703B" w:rsidRDefault="00354A22" w:rsidP="00FA703B">
      <w:pPr>
        <w:pStyle w:val="Normlnweb"/>
        <w:spacing w:before="0" w:beforeAutospacing="0" w:after="240" w:afterAutospacing="0"/>
        <w:jc w:val="center"/>
        <w:rPr>
          <w:sz w:val="28"/>
          <w:szCs w:val="28"/>
        </w:rPr>
      </w:pPr>
      <w:r w:rsidRPr="009C5F07">
        <w:rPr>
          <w:sz w:val="28"/>
          <w:szCs w:val="28"/>
        </w:rPr>
        <w:t>na jednotlivých pracovištích mateřské školy.</w:t>
      </w:r>
    </w:p>
    <w:p w:rsidR="00016609" w:rsidRPr="00FA703B" w:rsidRDefault="00C00154" w:rsidP="00C00154">
      <w:pPr>
        <w:spacing w:before="100" w:line="240" w:lineRule="atLeast"/>
        <w:jc w:val="both"/>
      </w:pPr>
      <w:r w:rsidRPr="00FA703B">
        <w:t>Dle školského zák</w:t>
      </w:r>
      <w:r w:rsidR="00016609" w:rsidRPr="00FA703B">
        <w:t>ona se</w:t>
      </w:r>
      <w:r w:rsidRPr="00FA703B">
        <w:t xml:space="preserve"> předškolní vzdělávání organizuje pro děti ve věku zpravidla od 3 do 6 let</w:t>
      </w:r>
      <w:r w:rsidR="00016609" w:rsidRPr="00FA703B">
        <w:t xml:space="preserve">, </w:t>
      </w:r>
      <w:r w:rsidRPr="00FA703B">
        <w:t xml:space="preserve">nejdříve však pro děti od 2 let. </w:t>
      </w:r>
    </w:p>
    <w:p w:rsidR="00D67A6F" w:rsidRDefault="00016609" w:rsidP="00C00154">
      <w:pPr>
        <w:spacing w:before="100" w:line="240" w:lineRule="atLeast"/>
        <w:jc w:val="both"/>
      </w:pPr>
      <w:r w:rsidRPr="00FA703B">
        <w:rPr>
          <w:b/>
        </w:rPr>
        <w:t>P</w:t>
      </w:r>
      <w:r w:rsidR="00C00154" w:rsidRPr="00FA703B">
        <w:rPr>
          <w:b/>
        </w:rPr>
        <w:t>ředškolní vzdělávání</w:t>
      </w:r>
      <w:r w:rsidR="00C00154" w:rsidRPr="00FA703B">
        <w:t xml:space="preserve"> </w:t>
      </w:r>
      <w:r w:rsidRPr="00FA703B">
        <w:t xml:space="preserve">je </w:t>
      </w:r>
      <w:r w:rsidR="00C00154" w:rsidRPr="00FA703B">
        <w:t>od počátku školního roku, který následuje po dni, kdy dítě dosáhne pátého roku věku, do zahájení povinné školní docházky</w:t>
      </w:r>
      <w:r w:rsidR="00C00154" w:rsidRPr="00FA703B">
        <w:rPr>
          <w:b/>
        </w:rPr>
        <w:t>, povinné</w:t>
      </w:r>
      <w:r w:rsidR="00C00154" w:rsidRPr="00FA703B">
        <w:t>.</w:t>
      </w:r>
      <w:r w:rsidRPr="00FA703B">
        <w:t xml:space="preserve"> Pokud ještě dítě do mateřské školy nedochází, musí ho zákonný zástupce přihlásit v termínu zápisu</w:t>
      </w:r>
      <w:r w:rsidR="00FA703B">
        <w:t xml:space="preserve"> do spádové mateřské školy</w:t>
      </w:r>
      <w:r w:rsidR="00D67A6F">
        <w:t>. Spádovou mateřskou školou, pro děti s míst</w:t>
      </w:r>
      <w:r w:rsidR="00C562C0">
        <w:t>em</w:t>
      </w:r>
      <w:r w:rsidR="00D67A6F">
        <w:t xml:space="preserve"> trvalého pobytu Boskovice</w:t>
      </w:r>
      <w:r w:rsidR="00C562C0">
        <w:t xml:space="preserve"> a obec Chrudichromy</w:t>
      </w:r>
      <w:r w:rsidR="00D67A6F">
        <w:t>, je Mateřská škola Boskovice (zákonný zástupce se rozhodne, na jakém pracovišti požádá o přijetí k předškolnímu vzdělávání)</w:t>
      </w:r>
      <w:r w:rsidRPr="00FA703B">
        <w:t>.</w:t>
      </w:r>
    </w:p>
    <w:p w:rsidR="00055518" w:rsidRDefault="00055518" w:rsidP="00C00154">
      <w:pPr>
        <w:spacing w:before="100" w:line="240" w:lineRule="atLeast"/>
        <w:jc w:val="both"/>
      </w:pPr>
      <w:r>
        <w:t>Povinné předškolní vzdělávání má formu pravidelné denní docházky v pracovních dnech. Povinnost předškolního vzdělávání není dána ve dnech školních prázdnin.</w:t>
      </w:r>
    </w:p>
    <w:p w:rsidR="00D67A6F" w:rsidRDefault="00055518" w:rsidP="00C00154">
      <w:pPr>
        <w:spacing w:before="100" w:line="240" w:lineRule="atLeast"/>
        <w:jc w:val="both"/>
      </w:pPr>
      <w:r>
        <w:t>Plnit povinnost předškolního vzdělávání lze dle § 34 odst. 5 školského zákona individuálním vzděláváním dítěte. Individuální vzdělávání dítěte oznámí zákonný zástupce písemně v den zápisu.</w:t>
      </w:r>
    </w:p>
    <w:p w:rsidR="00D67A6F" w:rsidRDefault="00016609" w:rsidP="00C562C0">
      <w:pPr>
        <w:spacing w:line="240" w:lineRule="atLeast"/>
        <w:jc w:val="both"/>
      </w:pPr>
      <w:r w:rsidRPr="00FA703B">
        <w:t>Nepřihlášení dítěte nebo zanedbání péče o povinné předškolní vzdělávání je považováno za přestupek.</w:t>
      </w:r>
    </w:p>
    <w:p w:rsidR="00C562C0" w:rsidRPr="00FA703B" w:rsidRDefault="00C562C0" w:rsidP="00C562C0">
      <w:pPr>
        <w:spacing w:line="240" w:lineRule="atLeast"/>
        <w:jc w:val="both"/>
      </w:pPr>
    </w:p>
    <w:p w:rsidR="00FA703B" w:rsidRDefault="00C00154" w:rsidP="00C562C0">
      <w:pPr>
        <w:pStyle w:val="Normlnweb"/>
        <w:spacing w:before="0" w:beforeAutospacing="0" w:after="0" w:afterAutospacing="0"/>
        <w:jc w:val="both"/>
      </w:pPr>
      <w:r w:rsidRPr="00FA703B">
        <w:t xml:space="preserve">Školský zákon dále stanovuje </w:t>
      </w:r>
      <w:r w:rsidRPr="00FA703B">
        <w:rPr>
          <w:b/>
        </w:rPr>
        <w:t>přednostní přijímání</w:t>
      </w:r>
      <w:r w:rsidRPr="00FA703B">
        <w:t xml:space="preserve"> dětí, které před začátkem školního roku dosáhnou nejméně čtvrtého rok</w:t>
      </w:r>
      <w:r w:rsidR="00FA703B">
        <w:t xml:space="preserve">u věku (účinnost od 1. 9. 2017). </w:t>
      </w:r>
    </w:p>
    <w:p w:rsidR="00016609" w:rsidRPr="00FA703B" w:rsidRDefault="00C00154" w:rsidP="00C562C0">
      <w:pPr>
        <w:pStyle w:val="Normlnweb"/>
        <w:spacing w:before="0" w:beforeAutospacing="0" w:after="0" w:afterAutospacing="0"/>
        <w:jc w:val="both"/>
      </w:pPr>
      <w:r w:rsidRPr="00FA703B">
        <w:t xml:space="preserve"> </w:t>
      </w:r>
    </w:p>
    <w:p w:rsidR="00016609" w:rsidRPr="00FA703B" w:rsidRDefault="00C00154" w:rsidP="00C562C0">
      <w:pPr>
        <w:pStyle w:val="Normlnweb"/>
        <w:spacing w:before="0" w:beforeAutospacing="0" w:after="0" w:afterAutospacing="0"/>
        <w:jc w:val="both"/>
      </w:pPr>
      <w:r w:rsidRPr="00D67A6F">
        <w:rPr>
          <w:b/>
        </w:rPr>
        <w:t>Děti se speciálními vzdělávacími potřebami</w:t>
      </w:r>
      <w:r w:rsidRPr="00FA703B">
        <w:t xml:space="preserve"> </w:t>
      </w:r>
      <w:r w:rsidR="00D67A6F">
        <w:t>je možné zařadit</w:t>
      </w:r>
      <w:r w:rsidRPr="00FA703B">
        <w:t xml:space="preserve"> do běžných tříd mateřských škol, nebo do tříd </w:t>
      </w:r>
      <w:r w:rsidR="00FA703B">
        <w:t>speciálních pro děti s vadou řeči</w:t>
      </w:r>
      <w:r w:rsidR="00016609" w:rsidRPr="00FA703B">
        <w:t xml:space="preserve"> pouze na základě </w:t>
      </w:r>
      <w:r w:rsidR="00361519">
        <w:t xml:space="preserve">písemného vyjádření </w:t>
      </w:r>
      <w:r w:rsidR="00016609" w:rsidRPr="00FA703B">
        <w:t xml:space="preserve"> </w:t>
      </w:r>
      <w:r w:rsidR="00361519">
        <w:t>školského poradenského zařízení.</w:t>
      </w:r>
    </w:p>
    <w:p w:rsidR="00B93A82" w:rsidRDefault="00B93A82" w:rsidP="00C00154">
      <w:pPr>
        <w:jc w:val="both"/>
      </w:pPr>
    </w:p>
    <w:p w:rsidR="00B93A82" w:rsidRDefault="00FA703B" w:rsidP="007C2855">
      <w:pPr>
        <w:jc w:val="both"/>
      </w:pPr>
      <w:r>
        <w:rPr>
          <w:b/>
        </w:rPr>
        <w:t>Děti jsou přijímány</w:t>
      </w:r>
      <w:r w:rsidR="00B93A82" w:rsidRPr="00B93A82">
        <w:rPr>
          <w:b/>
        </w:rPr>
        <w:t xml:space="preserve"> ke zkušebnímu pobytu</w:t>
      </w:r>
      <w:r w:rsidR="008C1669">
        <w:t xml:space="preserve">, </w:t>
      </w:r>
      <w:r w:rsidR="00B93A82">
        <w:t>a to od data nástupu do mateřs</w:t>
      </w:r>
      <w:r w:rsidR="00016609">
        <w:t xml:space="preserve">ké školy   nejdéle po dobu tří </w:t>
      </w:r>
      <w:r w:rsidR="00B93A82">
        <w:t>měsíců. Ukončení docházky v průběhu zkušební lhůty doporučí lékař nebo školské poradenské zařízení /PPP,</w:t>
      </w:r>
      <w:r w:rsidR="0021255D">
        <w:t xml:space="preserve"> </w:t>
      </w:r>
      <w:r w:rsidR="00B93A82">
        <w:t>SPC/.</w:t>
      </w:r>
      <w:r w:rsidR="00016609">
        <w:t xml:space="preserve"> Toto neplatí pro děti, u kterých je předškolní vzdělávání povinné.</w:t>
      </w:r>
    </w:p>
    <w:p w:rsidR="00B93A82" w:rsidRDefault="00B93A82" w:rsidP="007C2855">
      <w:pPr>
        <w:jc w:val="both"/>
      </w:pPr>
    </w:p>
    <w:p w:rsidR="00FA703B" w:rsidRDefault="008424CA" w:rsidP="00FA703B">
      <w:pPr>
        <w:jc w:val="both"/>
      </w:pPr>
      <w:r>
        <w:t>K p</w:t>
      </w:r>
      <w:r w:rsidR="00F37EE1">
        <w:t>ředškolní</w:t>
      </w:r>
      <w:r>
        <w:t>mu vzdělávání může být přijato</w:t>
      </w:r>
      <w:r w:rsidR="00F37EE1">
        <w:t xml:space="preserve"> pouze dítě, které se podrobilo</w:t>
      </w:r>
      <w:r w:rsidR="00F37EE1" w:rsidRPr="00D67A6F">
        <w:rPr>
          <w:b/>
        </w:rPr>
        <w:t xml:space="preserve"> stanoveným pravidelným očkováním</w:t>
      </w:r>
      <w:r w:rsidR="00F37EE1">
        <w:t>,</w:t>
      </w:r>
      <w:r>
        <w:t xml:space="preserve"> nebo </w:t>
      </w:r>
      <w:r w:rsidR="00F37EE1">
        <w:t>má doklad, že je proti nákaze imunní</w:t>
      </w:r>
      <w:r>
        <w:t>,</w:t>
      </w:r>
      <w:r w:rsidR="00F37EE1">
        <w:t xml:space="preserve"> nebo se nemůže očkování podrobit pro trvalou kontraindikaci (</w:t>
      </w:r>
      <w:r>
        <w:t xml:space="preserve">§ 34 odst.5 Školského zákona, </w:t>
      </w:r>
      <w:r w:rsidR="00F37EE1">
        <w:t xml:space="preserve">§ 50 </w:t>
      </w:r>
      <w:r>
        <w:t>Z</w:t>
      </w:r>
      <w:r w:rsidR="00F37EE1">
        <w:t>ákona o</w:t>
      </w:r>
      <w:r>
        <w:t> </w:t>
      </w:r>
      <w:r w:rsidR="00F37EE1">
        <w:t>ochraně veřejného zdraví, v platném znění).</w:t>
      </w:r>
      <w:r w:rsidR="00FA703B">
        <w:t xml:space="preserve"> Toto neplatí pro děti, u kterých je předškolní vzdělávání povinné.</w:t>
      </w:r>
    </w:p>
    <w:p w:rsidR="00FA703B" w:rsidRDefault="00FA703B" w:rsidP="00FA703B">
      <w:pPr>
        <w:jc w:val="both"/>
      </w:pPr>
    </w:p>
    <w:p w:rsidR="00FA703B" w:rsidRDefault="00FA703B" w:rsidP="00FA703B">
      <w:pPr>
        <w:jc w:val="both"/>
      </w:pPr>
      <w:r w:rsidRPr="00FA703B">
        <w:lastRenderedPageBreak/>
        <w:t>Dítě může být přijato k předškolnímu vzdělávání i v průběhu školního roku. Přijetí je možné v případě, že má mateřská škola volné místo. Na uvolněná místa se nevyhlašuje v průběhu roku samostatný zápis.</w:t>
      </w:r>
    </w:p>
    <w:p w:rsidR="00FA703B" w:rsidRDefault="00FA703B" w:rsidP="00FA703B">
      <w:pPr>
        <w:jc w:val="both"/>
      </w:pPr>
    </w:p>
    <w:p w:rsidR="00FA703B" w:rsidRPr="008C1669" w:rsidRDefault="00FA703B" w:rsidP="00FA703B">
      <w:pPr>
        <w:jc w:val="both"/>
      </w:pPr>
    </w:p>
    <w:p w:rsidR="00FA703B" w:rsidRDefault="002C6969" w:rsidP="00FA703B">
      <w:pPr>
        <w:pStyle w:val="Normlnweb"/>
        <w:spacing w:before="0" w:beforeAutospacing="0" w:after="240" w:afterAutospacing="0"/>
        <w:rPr>
          <w:rStyle w:val="Siln"/>
        </w:rPr>
      </w:pPr>
      <w:r w:rsidRPr="002C6969">
        <w:rPr>
          <w:rStyle w:val="Siln"/>
          <w:highlight w:val="yellow"/>
        </w:rPr>
        <w:t>ORGANIZACE ZÁPISU V MŠ</w:t>
      </w:r>
    </w:p>
    <w:p w:rsidR="00FA703B" w:rsidRPr="0080767B" w:rsidRDefault="0076701D" w:rsidP="00FA703B">
      <w:pPr>
        <w:pStyle w:val="Normlnweb"/>
        <w:jc w:val="both"/>
      </w:pPr>
      <w:r>
        <w:t>Bližší informace o zápisu,</w:t>
      </w:r>
      <w:r w:rsidR="00C562C0">
        <w:t xml:space="preserve"> f</w:t>
      </w:r>
      <w:r w:rsidR="00FA703B">
        <w:t xml:space="preserve">ormulář žádosti o přijetí dítěte a vyjádření od dětského lékaře </w:t>
      </w:r>
      <w:r w:rsidR="00C562C0">
        <w:t>budou</w:t>
      </w:r>
      <w:r w:rsidR="00FA703B">
        <w:t xml:space="preserve"> zveřejněny na internetových stránkách školy: </w:t>
      </w:r>
      <w:hyperlink r:id="rId9" w:history="1">
        <w:r w:rsidR="00FA703B" w:rsidRPr="005A2C0B">
          <w:rPr>
            <w:rStyle w:val="Hypertextovodkaz"/>
          </w:rPr>
          <w:t>www.msboskovice.cz</w:t>
        </w:r>
      </w:hyperlink>
      <w:r>
        <w:t xml:space="preserve"> nejpozději do 30ti dnů před zápisem do MŠ.</w:t>
      </w:r>
    </w:p>
    <w:p w:rsidR="00FA703B" w:rsidRPr="008C1669" w:rsidRDefault="00FA703B" w:rsidP="00FA703B">
      <w:pPr>
        <w:pStyle w:val="Normlnweb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</w:rPr>
        <w:t>Zákonný zástupce</w:t>
      </w:r>
      <w:r w:rsidRPr="008C1669">
        <w:rPr>
          <w:rStyle w:val="Siln"/>
        </w:rPr>
        <w:t xml:space="preserve"> dítěte u zápisu předloží:</w:t>
      </w:r>
    </w:p>
    <w:p w:rsidR="00FA703B" w:rsidRPr="008C1669" w:rsidRDefault="00FA703B" w:rsidP="00FA703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vytištěnou a p</w:t>
      </w:r>
      <w:r w:rsidRPr="008C1669">
        <w:rPr>
          <w:rStyle w:val="Siln"/>
          <w:b w:val="0"/>
        </w:rPr>
        <w:t>odepsanou žádost</w:t>
      </w:r>
      <w:r>
        <w:rPr>
          <w:rStyle w:val="Siln"/>
          <w:b w:val="0"/>
        </w:rPr>
        <w:t xml:space="preserve"> o přijetí dítěte od zákonného zástupce </w:t>
      </w:r>
    </w:p>
    <w:p w:rsidR="00FA703B" w:rsidRPr="008C1669" w:rsidRDefault="00FA703B" w:rsidP="00FA703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potvrzené vyjádření</w:t>
      </w:r>
      <w:r w:rsidRPr="008C1669">
        <w:rPr>
          <w:rStyle w:val="Siln"/>
          <w:b w:val="0"/>
        </w:rPr>
        <w:t xml:space="preserve"> od </w:t>
      </w:r>
      <w:r>
        <w:rPr>
          <w:rStyle w:val="Siln"/>
          <w:b w:val="0"/>
        </w:rPr>
        <w:t xml:space="preserve">dětského </w:t>
      </w:r>
      <w:r w:rsidRPr="008C1669">
        <w:rPr>
          <w:rStyle w:val="Siln"/>
          <w:b w:val="0"/>
        </w:rPr>
        <w:t>lékaře</w:t>
      </w:r>
      <w:r>
        <w:rPr>
          <w:rStyle w:val="Siln"/>
          <w:b w:val="0"/>
        </w:rPr>
        <w:t xml:space="preserve"> (vystaveno max. 30 dnů před datem zápisu)</w:t>
      </w:r>
    </w:p>
    <w:p w:rsidR="00FA703B" w:rsidRPr="008C1669" w:rsidRDefault="00FA703B" w:rsidP="00FA703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r</w:t>
      </w:r>
      <w:r w:rsidRPr="008C1669">
        <w:rPr>
          <w:rStyle w:val="Siln"/>
          <w:b w:val="0"/>
        </w:rPr>
        <w:t>odný list dítěte</w:t>
      </w:r>
    </w:p>
    <w:p w:rsidR="00FA703B" w:rsidRDefault="00FA703B" w:rsidP="00FA703B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o</w:t>
      </w:r>
      <w:r w:rsidRPr="008C1669">
        <w:rPr>
          <w:rStyle w:val="Siln"/>
          <w:b w:val="0"/>
        </w:rPr>
        <w:t>bčanský průkaz</w:t>
      </w:r>
    </w:p>
    <w:p w:rsidR="00FA703B" w:rsidRPr="008C1669" w:rsidRDefault="00FA703B" w:rsidP="00FA703B">
      <w:pPr>
        <w:pStyle w:val="Normlnweb"/>
        <w:spacing w:before="0" w:beforeAutospacing="0" w:after="0" w:afterAutospacing="0"/>
        <w:ind w:left="360"/>
        <w:jc w:val="both"/>
        <w:rPr>
          <w:rStyle w:val="Siln"/>
          <w:b w:val="0"/>
        </w:rPr>
      </w:pPr>
    </w:p>
    <w:p w:rsidR="00FA703B" w:rsidRDefault="00FA703B" w:rsidP="00FA703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Žádost o přijetí</w:t>
      </w:r>
      <w:r w:rsidRPr="00F37EE1">
        <w:rPr>
          <w:rStyle w:val="Siln"/>
          <w:b w:val="0"/>
        </w:rPr>
        <w:t xml:space="preserve"> dítěte k předškolnímu vzdělávání se podává </w:t>
      </w:r>
      <w:r w:rsidRPr="00F37EE1">
        <w:rPr>
          <w:rStyle w:val="Siln"/>
        </w:rPr>
        <w:t>pouze na jednom pracovišti</w:t>
      </w:r>
      <w:r w:rsidRPr="00F37EE1">
        <w:rPr>
          <w:rStyle w:val="Siln"/>
          <w:b w:val="0"/>
        </w:rPr>
        <w:t>.</w:t>
      </w:r>
    </w:p>
    <w:p w:rsidR="00FA703B" w:rsidRDefault="00FA703B" w:rsidP="00FA703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</w:p>
    <w:p w:rsidR="00FA703B" w:rsidRDefault="00FA703B" w:rsidP="00FA703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Přijímání žádostí bude ukončeno </w:t>
      </w:r>
      <w:r>
        <w:rPr>
          <w:rStyle w:val="Siln"/>
        </w:rPr>
        <w:t>10</w:t>
      </w:r>
      <w:r w:rsidRPr="00D60A05">
        <w:rPr>
          <w:rStyle w:val="Siln"/>
        </w:rPr>
        <w:t>.</w:t>
      </w:r>
      <w:r>
        <w:rPr>
          <w:rStyle w:val="Siln"/>
        </w:rPr>
        <w:t xml:space="preserve"> </w:t>
      </w:r>
      <w:r w:rsidRPr="00D60A05">
        <w:rPr>
          <w:rStyle w:val="Siln"/>
        </w:rPr>
        <w:t>5.</w:t>
      </w:r>
      <w:r>
        <w:rPr>
          <w:rStyle w:val="Siln"/>
        </w:rPr>
        <w:t xml:space="preserve"> </w:t>
      </w:r>
      <w:r w:rsidRPr="00D60A05">
        <w:rPr>
          <w:rStyle w:val="Siln"/>
        </w:rPr>
        <w:t>201</w:t>
      </w:r>
      <w:r w:rsidR="007B0D89">
        <w:rPr>
          <w:rStyle w:val="Siln"/>
        </w:rPr>
        <w:t>8</w:t>
      </w:r>
      <w:bookmarkStart w:id="0" w:name="_GoBack"/>
      <w:bookmarkEnd w:id="0"/>
      <w:r w:rsidRPr="00D60A05">
        <w:rPr>
          <w:rStyle w:val="Siln"/>
        </w:rPr>
        <w:t xml:space="preserve">  v  16.00 hod</w:t>
      </w:r>
      <w:r>
        <w:rPr>
          <w:rStyle w:val="Siln"/>
          <w:b w:val="0"/>
        </w:rPr>
        <w:t>.</w:t>
      </w:r>
    </w:p>
    <w:p w:rsidR="00A76620" w:rsidRDefault="00A76620" w:rsidP="00FA703B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</w:p>
    <w:p w:rsidR="00354A22" w:rsidRDefault="00354A22" w:rsidP="007E7539">
      <w:pPr>
        <w:pStyle w:val="Normlnweb"/>
        <w:spacing w:before="0" w:beforeAutospacing="0" w:after="0" w:afterAutospacing="0"/>
      </w:pPr>
    </w:p>
    <w:sectPr w:rsidR="00354A22" w:rsidSect="00D4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AE1" w:rsidRDefault="00FC5AE1" w:rsidP="00C00154">
      <w:r>
        <w:separator/>
      </w:r>
    </w:p>
  </w:endnote>
  <w:endnote w:type="continuationSeparator" w:id="0">
    <w:p w:rsidR="00FC5AE1" w:rsidRDefault="00FC5AE1" w:rsidP="00C0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AE1" w:rsidRDefault="00FC5AE1" w:rsidP="00C00154">
      <w:r>
        <w:separator/>
      </w:r>
    </w:p>
  </w:footnote>
  <w:footnote w:type="continuationSeparator" w:id="0">
    <w:p w:rsidR="00FC5AE1" w:rsidRDefault="00FC5AE1" w:rsidP="00C0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7890"/>
    <w:multiLevelType w:val="hybridMultilevel"/>
    <w:tmpl w:val="F1B8A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D6"/>
    <w:rsid w:val="000078F2"/>
    <w:rsid w:val="00016609"/>
    <w:rsid w:val="00034078"/>
    <w:rsid w:val="00036A6E"/>
    <w:rsid w:val="00055518"/>
    <w:rsid w:val="000566F7"/>
    <w:rsid w:val="00093FDF"/>
    <w:rsid w:val="000F23E3"/>
    <w:rsid w:val="00125BD0"/>
    <w:rsid w:val="001408BA"/>
    <w:rsid w:val="00176862"/>
    <w:rsid w:val="00183CD6"/>
    <w:rsid w:val="001A22E2"/>
    <w:rsid w:val="001A2574"/>
    <w:rsid w:val="001C3020"/>
    <w:rsid w:val="001C7B2B"/>
    <w:rsid w:val="001D459A"/>
    <w:rsid w:val="0021255D"/>
    <w:rsid w:val="00272347"/>
    <w:rsid w:val="00281681"/>
    <w:rsid w:val="002C6969"/>
    <w:rsid w:val="003475E0"/>
    <w:rsid w:val="00354A22"/>
    <w:rsid w:val="00361519"/>
    <w:rsid w:val="003B101F"/>
    <w:rsid w:val="003E6A6E"/>
    <w:rsid w:val="003F086F"/>
    <w:rsid w:val="0042191A"/>
    <w:rsid w:val="00457CF9"/>
    <w:rsid w:val="0048467F"/>
    <w:rsid w:val="004E4618"/>
    <w:rsid w:val="005222C0"/>
    <w:rsid w:val="00523A89"/>
    <w:rsid w:val="00542C64"/>
    <w:rsid w:val="005478C7"/>
    <w:rsid w:val="00556859"/>
    <w:rsid w:val="00580964"/>
    <w:rsid w:val="005845FD"/>
    <w:rsid w:val="005B1B44"/>
    <w:rsid w:val="005F399A"/>
    <w:rsid w:val="00600327"/>
    <w:rsid w:val="00624E61"/>
    <w:rsid w:val="00657D0D"/>
    <w:rsid w:val="00686E79"/>
    <w:rsid w:val="006912BF"/>
    <w:rsid w:val="006A4891"/>
    <w:rsid w:val="0076701D"/>
    <w:rsid w:val="007B0D89"/>
    <w:rsid w:val="007C2855"/>
    <w:rsid w:val="007D1358"/>
    <w:rsid w:val="007E7539"/>
    <w:rsid w:val="007F067A"/>
    <w:rsid w:val="0080767B"/>
    <w:rsid w:val="008424CA"/>
    <w:rsid w:val="008B0C81"/>
    <w:rsid w:val="008C1669"/>
    <w:rsid w:val="008E7F67"/>
    <w:rsid w:val="009C0452"/>
    <w:rsid w:val="009C5F07"/>
    <w:rsid w:val="00A76620"/>
    <w:rsid w:val="00A76D8C"/>
    <w:rsid w:val="00A82B01"/>
    <w:rsid w:val="00B06691"/>
    <w:rsid w:val="00B1297C"/>
    <w:rsid w:val="00B93A82"/>
    <w:rsid w:val="00B96BB5"/>
    <w:rsid w:val="00C00154"/>
    <w:rsid w:val="00C2250F"/>
    <w:rsid w:val="00C42770"/>
    <w:rsid w:val="00C562C0"/>
    <w:rsid w:val="00C61063"/>
    <w:rsid w:val="00C96C4A"/>
    <w:rsid w:val="00D213D0"/>
    <w:rsid w:val="00D47864"/>
    <w:rsid w:val="00D60A05"/>
    <w:rsid w:val="00D67A6F"/>
    <w:rsid w:val="00DB7D9A"/>
    <w:rsid w:val="00E15CFA"/>
    <w:rsid w:val="00E74D1A"/>
    <w:rsid w:val="00E956F5"/>
    <w:rsid w:val="00ED7002"/>
    <w:rsid w:val="00EF18B6"/>
    <w:rsid w:val="00F37EE1"/>
    <w:rsid w:val="00FA703B"/>
    <w:rsid w:val="00FB0FE0"/>
    <w:rsid w:val="00FC5AE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E6E1"/>
  <w15:docId w15:val="{D6A4F905-4F30-4EB7-9FDD-822FD3A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3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3CD6"/>
    <w:rPr>
      <w:b/>
      <w:bCs/>
    </w:rPr>
  </w:style>
  <w:style w:type="paragraph" w:styleId="Normlnweb">
    <w:name w:val="Normal (Web)"/>
    <w:basedOn w:val="Normln"/>
    <w:uiPriority w:val="99"/>
    <w:unhideWhenUsed/>
    <w:rsid w:val="00183CD6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83CD6"/>
    <w:rPr>
      <w:i/>
      <w:iCs/>
    </w:rPr>
  </w:style>
  <w:style w:type="table" w:styleId="Mkatabulky">
    <w:name w:val="Table Grid"/>
    <w:basedOn w:val="Normlntabulka"/>
    <w:rsid w:val="0018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B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F07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rsid w:val="00C00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bos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37C95-B64E-4A39-9496-66432111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ředitelka</cp:lastModifiedBy>
  <cp:revision>3</cp:revision>
  <cp:lastPrinted>2014-03-28T09:57:00Z</cp:lastPrinted>
  <dcterms:created xsi:type="dcterms:W3CDTF">2018-03-13T09:12:00Z</dcterms:created>
  <dcterms:modified xsi:type="dcterms:W3CDTF">2018-03-14T12:36:00Z</dcterms:modified>
</cp:coreProperties>
</file>